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4871"/>
        <w:gridCol w:w="8222"/>
      </w:tblGrid>
      <w:tr w:rsidR="00B465B9">
        <w:trPr>
          <w:trHeight w:val="489"/>
        </w:trPr>
        <w:tc>
          <w:tcPr>
            <w:tcW w:w="15021" w:type="dxa"/>
            <w:gridSpan w:val="3"/>
            <w:shd w:val="clear" w:color="auto" w:fill="FFD964"/>
          </w:tcPr>
          <w:p w:rsidR="00B465B9" w:rsidRPr="002C20AD" w:rsidRDefault="000E564C">
            <w:pPr>
              <w:pStyle w:val="TableParagraph"/>
              <w:spacing w:line="469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2C20AD">
              <w:rPr>
                <w:b/>
                <w:sz w:val="24"/>
                <w:szCs w:val="24"/>
              </w:rPr>
              <w:t>SECONDARIA</w:t>
            </w:r>
            <w:r w:rsidRPr="002C20A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C20AD">
              <w:rPr>
                <w:b/>
                <w:sz w:val="24"/>
                <w:szCs w:val="24"/>
              </w:rPr>
              <w:t>DI</w:t>
            </w:r>
            <w:r w:rsidRPr="002C20A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C20AD">
              <w:rPr>
                <w:b/>
                <w:sz w:val="24"/>
                <w:szCs w:val="24"/>
              </w:rPr>
              <w:t>PRIMO</w:t>
            </w:r>
            <w:r w:rsidRPr="002C20AD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B465B9">
        <w:trPr>
          <w:trHeight w:val="438"/>
        </w:trPr>
        <w:tc>
          <w:tcPr>
            <w:tcW w:w="15021" w:type="dxa"/>
            <w:gridSpan w:val="3"/>
          </w:tcPr>
          <w:p w:rsidR="00B465B9" w:rsidRPr="002C20AD" w:rsidRDefault="000E564C">
            <w:pPr>
              <w:pStyle w:val="TableParagraph"/>
              <w:spacing w:line="419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2C20AD">
              <w:rPr>
                <w:b/>
                <w:spacing w:val="-2"/>
                <w:sz w:val="24"/>
                <w:szCs w:val="24"/>
              </w:rPr>
              <w:t>STORIA</w:t>
            </w:r>
          </w:p>
        </w:tc>
      </w:tr>
      <w:tr w:rsidR="00B465B9">
        <w:trPr>
          <w:trHeight w:val="390"/>
        </w:trPr>
        <w:tc>
          <w:tcPr>
            <w:tcW w:w="15021" w:type="dxa"/>
            <w:gridSpan w:val="3"/>
            <w:shd w:val="clear" w:color="auto" w:fill="FFD964"/>
          </w:tcPr>
          <w:p w:rsidR="00B465B9" w:rsidRPr="002C20AD" w:rsidRDefault="000E564C">
            <w:pPr>
              <w:pStyle w:val="TableParagraph"/>
              <w:spacing w:line="371" w:lineRule="exact"/>
              <w:ind w:left="15" w:right="6"/>
              <w:jc w:val="center"/>
              <w:rPr>
                <w:b/>
                <w:sz w:val="24"/>
                <w:szCs w:val="24"/>
              </w:rPr>
            </w:pPr>
            <w:r w:rsidRPr="002C20AD">
              <w:rPr>
                <w:b/>
                <w:sz w:val="24"/>
                <w:szCs w:val="24"/>
              </w:rPr>
              <w:t>CLASSE</w:t>
            </w:r>
            <w:r w:rsidRPr="002C20A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2C20AD">
              <w:rPr>
                <w:b/>
                <w:spacing w:val="-4"/>
                <w:sz w:val="24"/>
                <w:szCs w:val="24"/>
              </w:rPr>
              <w:t>PRIMA</w:t>
            </w:r>
          </w:p>
        </w:tc>
      </w:tr>
      <w:tr w:rsidR="00B465B9" w:rsidTr="002C20AD">
        <w:trPr>
          <w:trHeight w:val="402"/>
        </w:trPr>
        <w:tc>
          <w:tcPr>
            <w:tcW w:w="1928" w:type="dxa"/>
            <w:vMerge w:val="restart"/>
            <w:shd w:val="clear" w:color="auto" w:fill="FFE499"/>
          </w:tcPr>
          <w:p w:rsidR="00B465B9" w:rsidRPr="002C20AD" w:rsidRDefault="000E564C" w:rsidP="00E13B6C">
            <w:pPr>
              <w:pStyle w:val="TableParagraph"/>
              <w:spacing w:before="59"/>
              <w:ind w:left="297" w:firstLine="120"/>
              <w:jc w:val="center"/>
              <w:rPr>
                <w:b/>
                <w:sz w:val="24"/>
                <w:szCs w:val="24"/>
              </w:rPr>
            </w:pPr>
            <w:r w:rsidRPr="002C20AD">
              <w:rPr>
                <w:b/>
                <w:spacing w:val="-2"/>
                <w:sz w:val="24"/>
                <w:szCs w:val="24"/>
              </w:rPr>
              <w:t>NUCLEI TEMATICI</w:t>
            </w:r>
          </w:p>
        </w:tc>
        <w:tc>
          <w:tcPr>
            <w:tcW w:w="4871" w:type="dxa"/>
            <w:shd w:val="clear" w:color="auto" w:fill="FFE499"/>
          </w:tcPr>
          <w:p w:rsidR="00B465B9" w:rsidRPr="002C20AD" w:rsidRDefault="002C20AD" w:rsidP="002C20AD">
            <w:pPr>
              <w:pStyle w:val="TableParagraph"/>
              <w:spacing w:before="54"/>
              <w:ind w:left="12"/>
              <w:jc w:val="center"/>
              <w:rPr>
                <w:b/>
                <w:sz w:val="24"/>
                <w:szCs w:val="24"/>
              </w:rPr>
            </w:pPr>
            <w:r w:rsidRPr="002C20AD">
              <w:rPr>
                <w:b/>
                <w:spacing w:val="-2"/>
                <w:sz w:val="24"/>
                <w:szCs w:val="24"/>
              </w:rPr>
              <w:t xml:space="preserve">TRAGUARDI DI SVILUPPO PER LE COMPETENZE </w:t>
            </w:r>
          </w:p>
        </w:tc>
        <w:tc>
          <w:tcPr>
            <w:tcW w:w="8222" w:type="dxa"/>
            <w:vMerge w:val="restart"/>
            <w:shd w:val="clear" w:color="auto" w:fill="FFE499"/>
          </w:tcPr>
          <w:p w:rsidR="00B465B9" w:rsidRPr="002C20AD" w:rsidRDefault="000E564C">
            <w:pPr>
              <w:pStyle w:val="TableParagraph"/>
              <w:spacing w:before="205"/>
              <w:ind w:left="12"/>
              <w:jc w:val="center"/>
              <w:rPr>
                <w:b/>
                <w:sz w:val="24"/>
                <w:szCs w:val="24"/>
              </w:rPr>
            </w:pPr>
            <w:r w:rsidRPr="002C20AD">
              <w:rPr>
                <w:b/>
                <w:sz w:val="24"/>
                <w:szCs w:val="24"/>
              </w:rPr>
              <w:t>OBIETTIVI</w:t>
            </w:r>
            <w:r w:rsidRPr="002C20A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C20AD">
              <w:rPr>
                <w:b/>
                <w:sz w:val="24"/>
                <w:szCs w:val="24"/>
              </w:rPr>
              <w:t>DI</w:t>
            </w:r>
            <w:r w:rsidRPr="002C20AD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B465B9" w:rsidTr="002C20AD">
        <w:trPr>
          <w:trHeight w:val="292"/>
        </w:trPr>
        <w:tc>
          <w:tcPr>
            <w:tcW w:w="1928" w:type="dxa"/>
            <w:vMerge/>
            <w:tcBorders>
              <w:top w:val="nil"/>
            </w:tcBorders>
            <w:shd w:val="clear" w:color="auto" w:fill="FFE499"/>
          </w:tcPr>
          <w:p w:rsidR="00B465B9" w:rsidRDefault="00B465B9">
            <w:pPr>
              <w:rPr>
                <w:sz w:val="2"/>
                <w:szCs w:val="2"/>
              </w:rPr>
            </w:pPr>
          </w:p>
        </w:tc>
        <w:tc>
          <w:tcPr>
            <w:tcW w:w="4871" w:type="dxa"/>
            <w:shd w:val="clear" w:color="auto" w:fill="FFE499"/>
          </w:tcPr>
          <w:p w:rsidR="00B465B9" w:rsidRDefault="000E564C">
            <w:pPr>
              <w:pStyle w:val="TableParagraph"/>
              <w:spacing w:line="272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</w:t>
            </w:r>
            <w:r w:rsidR="00041C39">
              <w:rPr>
                <w:spacing w:val="-2"/>
                <w:sz w:val="24"/>
              </w:rPr>
              <w:t>/a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8222" w:type="dxa"/>
            <w:vMerge/>
            <w:tcBorders>
              <w:top w:val="nil"/>
            </w:tcBorders>
            <w:shd w:val="clear" w:color="auto" w:fill="FFE499"/>
          </w:tcPr>
          <w:p w:rsidR="00B465B9" w:rsidRDefault="00B465B9">
            <w:pPr>
              <w:rPr>
                <w:sz w:val="2"/>
                <w:szCs w:val="2"/>
              </w:rPr>
            </w:pPr>
          </w:p>
        </w:tc>
      </w:tr>
      <w:tr w:rsidR="00B465B9" w:rsidTr="002C20AD">
        <w:trPr>
          <w:trHeight w:val="1343"/>
        </w:trPr>
        <w:tc>
          <w:tcPr>
            <w:tcW w:w="1928" w:type="dxa"/>
            <w:shd w:val="clear" w:color="auto" w:fill="FFFFFF"/>
          </w:tcPr>
          <w:p w:rsidR="00B465B9" w:rsidRDefault="00B465B9" w:rsidP="002C20AD">
            <w:pPr>
              <w:pStyle w:val="TableParagraph"/>
              <w:spacing w:before="97"/>
              <w:ind w:left="0"/>
              <w:jc w:val="center"/>
              <w:rPr>
                <w:rFonts w:ascii="Times New Roman"/>
                <w:sz w:val="20"/>
              </w:rPr>
            </w:pPr>
          </w:p>
          <w:p w:rsidR="00B465B9" w:rsidRDefault="000E564C" w:rsidP="002C20AD">
            <w:pPr>
              <w:pStyle w:val="TableParagraph"/>
              <w:spacing w:line="259" w:lineRule="auto"/>
              <w:ind w:left="522" w:right="309" w:hanging="1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USO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DELLE </w:t>
            </w:r>
            <w:r>
              <w:rPr>
                <w:b/>
                <w:spacing w:val="-2"/>
                <w:sz w:val="20"/>
              </w:rPr>
              <w:t>FONTI</w:t>
            </w:r>
          </w:p>
        </w:tc>
        <w:tc>
          <w:tcPr>
            <w:tcW w:w="4871" w:type="dxa"/>
            <w:shd w:val="clear" w:color="auto" w:fill="FFFFFF"/>
          </w:tcPr>
          <w:p w:rsidR="00B465B9" w:rsidRDefault="000E564C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ind w:right="93"/>
              <w:jc w:val="both"/>
            </w:pPr>
            <w:r>
              <w:t xml:space="preserve">si informa, anche se guidato, su fatti e problemi storici anche mediante l’uso di semplici risorse </w:t>
            </w:r>
            <w:r w:rsidR="00041C39">
              <w:rPr>
                <w:spacing w:val="-2"/>
              </w:rPr>
              <w:t>digitali;</w:t>
            </w:r>
          </w:p>
          <w:p w:rsidR="00B465B9" w:rsidRDefault="000E564C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spacing w:line="270" w:lineRule="atLeast"/>
              <w:ind w:right="93"/>
              <w:jc w:val="both"/>
            </w:pPr>
            <w:r>
              <w:t xml:space="preserve">comprende testi storici e li sa rielaborare in maniera </w:t>
            </w:r>
            <w:r w:rsidR="00041C39">
              <w:rPr>
                <w:spacing w:val="-2"/>
              </w:rPr>
              <w:t>essenziale;</w:t>
            </w:r>
          </w:p>
        </w:tc>
        <w:tc>
          <w:tcPr>
            <w:tcW w:w="8222" w:type="dxa"/>
            <w:shd w:val="clear" w:color="auto" w:fill="FFFFFF"/>
          </w:tcPr>
          <w:p w:rsidR="00B465B9" w:rsidRDefault="000E564C">
            <w:pPr>
              <w:pStyle w:val="TableParagraph"/>
              <w:numPr>
                <w:ilvl w:val="0"/>
                <w:numId w:val="7"/>
              </w:numPr>
              <w:tabs>
                <w:tab w:val="left" w:pos="418"/>
                <w:tab w:val="left" w:pos="420"/>
              </w:tabs>
              <w:ind w:right="96"/>
            </w:pPr>
            <w:r>
              <w:t>Usare</w:t>
            </w:r>
            <w:r>
              <w:rPr>
                <w:spacing w:val="30"/>
              </w:rPr>
              <w:t xml:space="preserve"> </w:t>
            </w:r>
            <w:r>
              <w:t>fonti</w:t>
            </w:r>
            <w:r>
              <w:rPr>
                <w:spacing w:val="30"/>
              </w:rPr>
              <w:t xml:space="preserve"> </w:t>
            </w:r>
            <w:r>
              <w:t>di</w:t>
            </w:r>
            <w:r>
              <w:rPr>
                <w:spacing w:val="30"/>
              </w:rPr>
              <w:t xml:space="preserve"> </w:t>
            </w:r>
            <w:r>
              <w:t>diverso</w:t>
            </w:r>
            <w:r>
              <w:rPr>
                <w:spacing w:val="31"/>
              </w:rPr>
              <w:t xml:space="preserve"> </w:t>
            </w:r>
            <w:r>
              <w:t>tipo</w:t>
            </w:r>
            <w:r>
              <w:rPr>
                <w:spacing w:val="29"/>
              </w:rPr>
              <w:t xml:space="preserve"> </w:t>
            </w:r>
            <w:r>
              <w:t>(documentarie,</w:t>
            </w:r>
            <w:r>
              <w:rPr>
                <w:spacing w:val="30"/>
              </w:rPr>
              <w:t xml:space="preserve"> </w:t>
            </w:r>
            <w:r>
              <w:t>iconografiche,</w:t>
            </w:r>
            <w:r>
              <w:rPr>
                <w:spacing w:val="30"/>
              </w:rPr>
              <w:t xml:space="preserve"> </w:t>
            </w:r>
            <w:r>
              <w:t>narrative,</w:t>
            </w:r>
            <w:r>
              <w:rPr>
                <w:spacing w:val="28"/>
              </w:rPr>
              <w:t xml:space="preserve"> </w:t>
            </w:r>
            <w:r>
              <w:t>materiali,</w:t>
            </w:r>
            <w:r>
              <w:rPr>
                <w:spacing w:val="28"/>
              </w:rPr>
              <w:t xml:space="preserve"> </w:t>
            </w:r>
            <w:r>
              <w:t>orali, digitali, ecc.) per produrre alcune conoscenze su temi definiti.</w:t>
            </w:r>
          </w:p>
        </w:tc>
      </w:tr>
      <w:tr w:rsidR="00B465B9" w:rsidTr="002C20AD">
        <w:trPr>
          <w:trHeight w:val="1876"/>
        </w:trPr>
        <w:tc>
          <w:tcPr>
            <w:tcW w:w="1928" w:type="dxa"/>
            <w:shd w:val="clear" w:color="auto" w:fill="FFFFFF"/>
          </w:tcPr>
          <w:p w:rsidR="00B465B9" w:rsidRDefault="00B465B9" w:rsidP="002C20AD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B465B9" w:rsidRDefault="00B465B9" w:rsidP="002C20AD">
            <w:pPr>
              <w:pStyle w:val="TableParagraph"/>
              <w:spacing w:before="2"/>
              <w:ind w:left="0"/>
              <w:jc w:val="center"/>
              <w:rPr>
                <w:rFonts w:ascii="Times New Roman"/>
                <w:sz w:val="20"/>
              </w:rPr>
            </w:pPr>
          </w:p>
          <w:p w:rsidR="00B465B9" w:rsidRDefault="000E564C" w:rsidP="002C20AD">
            <w:pPr>
              <w:pStyle w:val="TableParagraph"/>
              <w:spacing w:line="259" w:lineRule="auto"/>
              <w:ind w:left="134" w:right="119" w:hanging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ORGANIZZAZIO</w:t>
            </w:r>
            <w:r>
              <w:rPr>
                <w:b/>
                <w:sz w:val="20"/>
              </w:rPr>
              <w:t xml:space="preserve">NE DELLE </w:t>
            </w:r>
            <w:r>
              <w:rPr>
                <w:b/>
                <w:spacing w:val="-2"/>
                <w:sz w:val="20"/>
              </w:rPr>
              <w:t>INFORMAZIONI</w:t>
            </w:r>
          </w:p>
        </w:tc>
        <w:tc>
          <w:tcPr>
            <w:tcW w:w="4871" w:type="dxa"/>
            <w:shd w:val="clear" w:color="auto" w:fill="FFFFFF"/>
          </w:tcPr>
          <w:p w:rsidR="00B465B9" w:rsidRDefault="000E564C">
            <w:pPr>
              <w:pStyle w:val="TableParagraph"/>
              <w:numPr>
                <w:ilvl w:val="0"/>
                <w:numId w:val="6"/>
              </w:numPr>
              <w:tabs>
                <w:tab w:val="left" w:pos="418"/>
                <w:tab w:val="left" w:pos="420"/>
              </w:tabs>
              <w:ind w:right="93"/>
              <w:jc w:val="both"/>
            </w:pPr>
            <w:r>
              <w:t xml:space="preserve">comprende aspetti, processi e avvenimenti fondamentali della storia italiana dalle forme di insediamento e di potere medievali all’umanesimo, anche con possibilità di aperture </w:t>
            </w:r>
            <w:r w:rsidR="00041C39">
              <w:t>e confronti con il mondo antico;</w:t>
            </w:r>
          </w:p>
          <w:p w:rsidR="00B465B9" w:rsidRDefault="000E564C" w:rsidP="00E13B6C">
            <w:pPr>
              <w:pStyle w:val="TableParagraph"/>
              <w:numPr>
                <w:ilvl w:val="0"/>
                <w:numId w:val="6"/>
              </w:numPr>
              <w:tabs>
                <w:tab w:val="left" w:pos="418"/>
              </w:tabs>
              <w:spacing w:line="267" w:lineRule="exact"/>
              <w:ind w:left="418" w:hanging="282"/>
              <w:jc w:val="both"/>
            </w:pPr>
            <w:r>
              <w:t>usa</w:t>
            </w:r>
            <w:r>
              <w:rPr>
                <w:spacing w:val="71"/>
              </w:rPr>
              <w:t xml:space="preserve"> </w:t>
            </w:r>
            <w:r>
              <w:t>le</w:t>
            </w:r>
            <w:r>
              <w:rPr>
                <w:spacing w:val="73"/>
              </w:rPr>
              <w:t xml:space="preserve"> </w:t>
            </w:r>
            <w:r>
              <w:t>conoscenze</w:t>
            </w:r>
            <w:r>
              <w:rPr>
                <w:spacing w:val="73"/>
              </w:rPr>
              <w:t xml:space="preserve"> </w:t>
            </w:r>
            <w:r>
              <w:t>e</w:t>
            </w:r>
            <w:r>
              <w:rPr>
                <w:spacing w:val="69"/>
              </w:rPr>
              <w:t xml:space="preserve"> </w:t>
            </w:r>
            <w:r>
              <w:t>le</w:t>
            </w:r>
            <w:r>
              <w:rPr>
                <w:spacing w:val="70"/>
              </w:rPr>
              <w:t xml:space="preserve"> </w:t>
            </w:r>
            <w:r>
              <w:t>abilità</w:t>
            </w:r>
            <w:r>
              <w:rPr>
                <w:spacing w:val="72"/>
              </w:rPr>
              <w:t xml:space="preserve"> </w:t>
            </w:r>
            <w:r>
              <w:t>per</w:t>
            </w:r>
            <w:r>
              <w:rPr>
                <w:spacing w:val="72"/>
              </w:rPr>
              <w:t xml:space="preserve"> </w:t>
            </w:r>
            <w:r>
              <w:rPr>
                <w:spacing w:val="-2"/>
              </w:rPr>
              <w:t>comprendere</w:t>
            </w:r>
            <w:r w:rsidR="00E13B6C">
              <w:rPr>
                <w:spacing w:val="-2"/>
              </w:rPr>
              <w:t xml:space="preserve"> </w:t>
            </w:r>
            <w:r>
              <w:t>opinioni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culture</w:t>
            </w:r>
            <w:r>
              <w:rPr>
                <w:spacing w:val="-4"/>
              </w:rPr>
              <w:t xml:space="preserve"> </w:t>
            </w:r>
            <w:r w:rsidR="00041C39">
              <w:rPr>
                <w:spacing w:val="-2"/>
              </w:rPr>
              <w:t>diverse;</w:t>
            </w:r>
          </w:p>
        </w:tc>
        <w:tc>
          <w:tcPr>
            <w:tcW w:w="8222" w:type="dxa"/>
            <w:shd w:val="clear" w:color="auto" w:fill="FFFFFF"/>
          </w:tcPr>
          <w:p w:rsidR="00B465B9" w:rsidRDefault="000E564C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  <w:tab w:val="left" w:pos="420"/>
              </w:tabs>
              <w:ind w:right="93"/>
            </w:pPr>
            <w:r>
              <w:t>Selezionare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organizzare,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modo</w:t>
            </w:r>
            <w:r>
              <w:rPr>
                <w:spacing w:val="-2"/>
              </w:rPr>
              <w:t xml:space="preserve"> </w:t>
            </w:r>
            <w:r>
              <w:t>guidato,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3"/>
              </w:rPr>
              <w:t xml:space="preserve"> </w:t>
            </w:r>
            <w:r>
              <w:t>informazioni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mappe,</w:t>
            </w:r>
            <w:r>
              <w:rPr>
                <w:spacing w:val="-5"/>
              </w:rPr>
              <w:t xml:space="preserve"> </w:t>
            </w:r>
            <w:r>
              <w:t>schemi, tabelle, grafici e risorse digitali.</w:t>
            </w:r>
          </w:p>
          <w:p w:rsidR="00B465B9" w:rsidRDefault="000E564C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ind w:left="418" w:hanging="282"/>
            </w:pPr>
            <w:r>
              <w:t>Costruire</w:t>
            </w:r>
            <w:r>
              <w:rPr>
                <w:spacing w:val="-8"/>
              </w:rPr>
              <w:t xml:space="preserve"> </w:t>
            </w:r>
            <w:r>
              <w:t>semplici</w:t>
            </w:r>
            <w:r>
              <w:rPr>
                <w:spacing w:val="-8"/>
              </w:rPr>
              <w:t xml:space="preserve"> </w:t>
            </w:r>
            <w:r>
              <w:t>mappe</w:t>
            </w:r>
            <w:r>
              <w:rPr>
                <w:spacing w:val="-7"/>
              </w:rPr>
              <w:t xml:space="preserve"> </w:t>
            </w:r>
            <w:r>
              <w:t>spazio-temporali,</w:t>
            </w:r>
            <w:r>
              <w:rPr>
                <w:spacing w:val="-7"/>
              </w:rPr>
              <w:t xml:space="preserve"> </w:t>
            </w:r>
            <w:r>
              <w:t>per</w:t>
            </w:r>
            <w:r>
              <w:rPr>
                <w:spacing w:val="-7"/>
              </w:rPr>
              <w:t xml:space="preserve"> </w:t>
            </w:r>
            <w:r>
              <w:t>organizzare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conoscenze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studiate.</w:t>
            </w:r>
          </w:p>
          <w:p w:rsidR="00B465B9" w:rsidRDefault="000E564C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ind w:left="418" w:hanging="282"/>
            </w:pPr>
            <w:r>
              <w:t>Formulare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t>ipotesi</w:t>
            </w:r>
            <w:r>
              <w:rPr>
                <w:spacing w:val="-7"/>
              </w:rPr>
              <w:t xml:space="preserve"> </w:t>
            </w:r>
            <w:r>
              <w:t>sulla</w:t>
            </w:r>
            <w:r>
              <w:rPr>
                <w:spacing w:val="-5"/>
              </w:rPr>
              <w:t xml:space="preserve"> </w:t>
            </w:r>
            <w:r>
              <w:t>base</w:t>
            </w:r>
            <w:r>
              <w:rPr>
                <w:spacing w:val="-4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informazioni</w:t>
            </w:r>
            <w:r>
              <w:rPr>
                <w:spacing w:val="-5"/>
              </w:rPr>
              <w:t xml:space="preserve"> </w:t>
            </w:r>
            <w:r>
              <w:t>date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dall’insegnante.</w:t>
            </w:r>
          </w:p>
        </w:tc>
      </w:tr>
      <w:tr w:rsidR="00B465B9" w:rsidTr="002C20AD">
        <w:trPr>
          <w:trHeight w:val="2608"/>
        </w:trPr>
        <w:tc>
          <w:tcPr>
            <w:tcW w:w="1928" w:type="dxa"/>
            <w:shd w:val="clear" w:color="auto" w:fill="FFFFFF"/>
          </w:tcPr>
          <w:p w:rsidR="00B465B9" w:rsidRDefault="00B465B9" w:rsidP="002C20AD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B465B9" w:rsidRDefault="00B465B9" w:rsidP="002C20AD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B465B9" w:rsidRDefault="00B465B9" w:rsidP="002C20AD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B465B9" w:rsidRDefault="00B465B9" w:rsidP="002C20AD">
            <w:pPr>
              <w:pStyle w:val="TableParagraph"/>
              <w:spacing w:before="41"/>
              <w:ind w:left="0"/>
              <w:jc w:val="center"/>
              <w:rPr>
                <w:rFonts w:ascii="Times New Roman"/>
                <w:sz w:val="20"/>
              </w:rPr>
            </w:pPr>
          </w:p>
          <w:p w:rsidR="00B465B9" w:rsidRDefault="000E564C" w:rsidP="002C20AD">
            <w:pPr>
              <w:pStyle w:val="TableParagraph"/>
              <w:spacing w:line="256" w:lineRule="auto"/>
              <w:ind w:left="196" w:firstLine="8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STRUMENTI CONCETTUALI</w:t>
            </w:r>
          </w:p>
        </w:tc>
        <w:tc>
          <w:tcPr>
            <w:tcW w:w="4871" w:type="dxa"/>
            <w:shd w:val="clear" w:color="auto" w:fill="FFFFFF"/>
          </w:tcPr>
          <w:p w:rsidR="00B465B9" w:rsidRDefault="000E564C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6"/>
              <w:jc w:val="both"/>
            </w:pPr>
            <w:r>
              <w:t>conosce aspetti e processi fondamentali della storia europea</w:t>
            </w:r>
            <w:r>
              <w:rPr>
                <w:spacing w:val="-10"/>
              </w:rPr>
              <w:t xml:space="preserve"> </w:t>
            </w:r>
            <w:r>
              <w:t>medievale,</w:t>
            </w:r>
            <w:r>
              <w:rPr>
                <w:spacing w:val="-7"/>
              </w:rPr>
              <w:t xml:space="preserve"> </w:t>
            </w:r>
            <w:r>
              <w:t>anche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possibilità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 xml:space="preserve">aperture </w:t>
            </w:r>
            <w:r w:rsidR="00041C39">
              <w:t>e confronti con il mondo antico;</w:t>
            </w:r>
          </w:p>
          <w:p w:rsidR="00B465B9" w:rsidRDefault="000E564C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6" w:lineRule="auto"/>
              <w:ind w:right="96"/>
              <w:jc w:val="both"/>
            </w:pPr>
            <w:r>
              <w:t>conosce aspetti e processi fondamentali della stori</w:t>
            </w:r>
            <w:r w:rsidR="00041C39">
              <w:t>a mondiale nell’epoca medievale;</w:t>
            </w:r>
          </w:p>
          <w:p w:rsidR="00B465B9" w:rsidRDefault="000E564C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before="1" w:line="259" w:lineRule="auto"/>
              <w:ind w:right="93"/>
              <w:jc w:val="both"/>
            </w:pPr>
            <w:r>
              <w:t>conosce aspetti e processi essenzial</w:t>
            </w:r>
            <w:r w:rsidR="00041C39">
              <w:t>i della storia del suo ambiente;</w:t>
            </w:r>
          </w:p>
          <w:p w:rsidR="00B465B9" w:rsidRDefault="000E564C" w:rsidP="00E13B6C">
            <w:pPr>
              <w:pStyle w:val="TableParagraph"/>
              <w:numPr>
                <w:ilvl w:val="0"/>
                <w:numId w:val="4"/>
              </w:numPr>
              <w:tabs>
                <w:tab w:val="left" w:pos="407"/>
              </w:tabs>
              <w:spacing w:before="1"/>
              <w:ind w:left="407" w:hanging="299"/>
              <w:jc w:val="both"/>
            </w:pPr>
            <w:r>
              <w:t>conosce</w:t>
            </w:r>
            <w:r>
              <w:rPr>
                <w:spacing w:val="79"/>
                <w:w w:val="150"/>
              </w:rPr>
              <w:t xml:space="preserve"> </w:t>
            </w:r>
            <w:r>
              <w:t>alcuni</w:t>
            </w:r>
            <w:r>
              <w:rPr>
                <w:spacing w:val="78"/>
                <w:w w:val="150"/>
              </w:rPr>
              <w:t xml:space="preserve"> </w:t>
            </w:r>
            <w:r>
              <w:t>aspetti</w:t>
            </w:r>
            <w:r>
              <w:rPr>
                <w:spacing w:val="77"/>
                <w:w w:val="150"/>
              </w:rPr>
              <w:t xml:space="preserve"> </w:t>
            </w:r>
            <w:r>
              <w:t>del</w:t>
            </w:r>
            <w:r>
              <w:rPr>
                <w:spacing w:val="78"/>
                <w:w w:val="150"/>
              </w:rPr>
              <w:t xml:space="preserve"> </w:t>
            </w:r>
            <w:r>
              <w:t>patrimonio</w:t>
            </w:r>
            <w:r>
              <w:rPr>
                <w:spacing w:val="77"/>
                <w:w w:val="150"/>
              </w:rPr>
              <w:t xml:space="preserve"> </w:t>
            </w:r>
            <w:r>
              <w:rPr>
                <w:spacing w:val="-2"/>
              </w:rPr>
              <w:t>culturale</w:t>
            </w:r>
            <w:r w:rsidR="00E13B6C">
              <w:rPr>
                <w:spacing w:val="-2"/>
              </w:rPr>
              <w:t xml:space="preserve"> </w:t>
            </w:r>
            <w:r>
              <w:t>italiano</w:t>
            </w:r>
            <w:r>
              <w:rPr>
                <w:spacing w:val="-4"/>
              </w:rPr>
              <w:t xml:space="preserve"> </w:t>
            </w:r>
            <w:r>
              <w:t>e</w:t>
            </w:r>
            <w:r w:rsidR="00041C39">
              <w:rPr>
                <w:spacing w:val="-2"/>
              </w:rPr>
              <w:t xml:space="preserve"> dell’umanità;</w:t>
            </w:r>
          </w:p>
        </w:tc>
        <w:tc>
          <w:tcPr>
            <w:tcW w:w="8222" w:type="dxa"/>
            <w:shd w:val="clear" w:color="auto" w:fill="FFFFFF"/>
          </w:tcPr>
          <w:p w:rsidR="00B465B9" w:rsidRDefault="000E564C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</w:tabs>
              <w:spacing w:line="265" w:lineRule="exact"/>
              <w:ind w:left="418" w:hanging="282"/>
            </w:pPr>
            <w:r>
              <w:t>Conoscere</w:t>
            </w:r>
            <w:r>
              <w:rPr>
                <w:spacing w:val="-7"/>
              </w:rPr>
              <w:t xml:space="preserve"> </w:t>
            </w:r>
            <w:r>
              <w:t>alcune</w:t>
            </w:r>
            <w:r>
              <w:rPr>
                <w:spacing w:val="-3"/>
              </w:rPr>
              <w:t xml:space="preserve"> </w:t>
            </w:r>
            <w:r>
              <w:t>risorse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patrimonio</w:t>
            </w:r>
            <w:r>
              <w:rPr>
                <w:spacing w:val="-3"/>
              </w:rPr>
              <w:t xml:space="preserve"> </w:t>
            </w:r>
            <w:r>
              <w:t>culturale</w:t>
            </w:r>
            <w:r>
              <w:rPr>
                <w:spacing w:val="-3"/>
              </w:rPr>
              <w:t xml:space="preserve"> </w:t>
            </w:r>
            <w:r>
              <w:t>collegato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temi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affrontati.</w:t>
            </w:r>
          </w:p>
          <w:p w:rsidR="00B465B9" w:rsidRDefault="000E564C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  <w:tab w:val="left" w:pos="420"/>
              </w:tabs>
              <w:ind w:right="96"/>
            </w:pPr>
            <w:r>
              <w:t>Usare</w:t>
            </w:r>
            <w:r>
              <w:rPr>
                <w:spacing w:val="40"/>
              </w:rPr>
              <w:t xml:space="preserve"> </w:t>
            </w:r>
            <w:r>
              <w:t>semplici</w:t>
            </w:r>
            <w:r>
              <w:rPr>
                <w:spacing w:val="40"/>
              </w:rPr>
              <w:t xml:space="preserve"> </w:t>
            </w:r>
            <w:r>
              <w:t>conoscenze</w:t>
            </w:r>
            <w:r>
              <w:rPr>
                <w:spacing w:val="40"/>
              </w:rPr>
              <w:t xml:space="preserve"> </w:t>
            </w:r>
            <w:r>
              <w:t>apprese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0"/>
              </w:rPr>
              <w:t xml:space="preserve"> </w:t>
            </w:r>
            <w:r>
              <w:t>comprendere</w:t>
            </w:r>
            <w:r>
              <w:rPr>
                <w:spacing w:val="40"/>
              </w:rPr>
              <w:t xml:space="preserve"> </w:t>
            </w:r>
            <w:r>
              <w:t>alcuni</w:t>
            </w:r>
            <w:r>
              <w:rPr>
                <w:spacing w:val="40"/>
              </w:rPr>
              <w:t xml:space="preserve"> </w:t>
            </w:r>
            <w:r>
              <w:t>problemi</w:t>
            </w:r>
            <w:r>
              <w:rPr>
                <w:spacing w:val="40"/>
              </w:rPr>
              <w:t xml:space="preserve"> </w:t>
            </w:r>
            <w:r>
              <w:t>ecologici,</w:t>
            </w:r>
            <w:r>
              <w:rPr>
                <w:spacing w:val="40"/>
              </w:rPr>
              <w:t xml:space="preserve"> </w:t>
            </w:r>
            <w:r>
              <w:t>interculturali e di convivenza civile.</w:t>
            </w:r>
          </w:p>
        </w:tc>
      </w:tr>
      <w:tr w:rsidR="00B465B9" w:rsidTr="002C20AD">
        <w:trPr>
          <w:trHeight w:val="1612"/>
        </w:trPr>
        <w:tc>
          <w:tcPr>
            <w:tcW w:w="1928" w:type="dxa"/>
            <w:shd w:val="clear" w:color="auto" w:fill="FFFFFF"/>
          </w:tcPr>
          <w:p w:rsidR="00B465B9" w:rsidRDefault="00B465B9">
            <w:pPr>
              <w:pStyle w:val="TableParagraph"/>
              <w:spacing w:before="100"/>
              <w:ind w:left="0"/>
              <w:rPr>
                <w:rFonts w:ascii="Times New Roman"/>
                <w:sz w:val="20"/>
              </w:rPr>
            </w:pPr>
          </w:p>
          <w:p w:rsidR="00B465B9" w:rsidRDefault="000E564C">
            <w:pPr>
              <w:pStyle w:val="TableParagraph"/>
              <w:spacing w:line="259" w:lineRule="auto"/>
              <w:ind w:left="116" w:right="9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PRODUZIONE </w:t>
            </w:r>
            <w:r>
              <w:rPr>
                <w:b/>
                <w:sz w:val="20"/>
              </w:rPr>
              <w:t xml:space="preserve">SCRITTA E </w:t>
            </w:r>
            <w:r>
              <w:rPr>
                <w:b/>
                <w:spacing w:val="-2"/>
                <w:sz w:val="20"/>
              </w:rPr>
              <w:t>ORALE</w:t>
            </w:r>
          </w:p>
        </w:tc>
        <w:tc>
          <w:tcPr>
            <w:tcW w:w="4871" w:type="dxa"/>
            <w:shd w:val="clear" w:color="auto" w:fill="FFFFFF"/>
          </w:tcPr>
          <w:p w:rsidR="00B465B9" w:rsidRDefault="000E564C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</w:tabs>
              <w:ind w:right="93"/>
              <w:jc w:val="both"/>
            </w:pPr>
            <w:r>
              <w:t xml:space="preserve">espone oralmente e con scritture - anche digitali - le conoscenze acquisite operando semplici </w:t>
            </w:r>
            <w:r w:rsidR="00041C39">
              <w:rPr>
                <w:spacing w:val="-2"/>
              </w:rPr>
              <w:t>collegamenti;</w:t>
            </w:r>
            <w:bookmarkStart w:id="0" w:name="_GoBack"/>
            <w:bookmarkEnd w:id="0"/>
          </w:p>
          <w:p w:rsidR="00B465B9" w:rsidRDefault="000E564C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</w:tabs>
              <w:spacing w:line="270" w:lineRule="atLeast"/>
              <w:ind w:right="93"/>
              <w:jc w:val="both"/>
            </w:pPr>
            <w:r>
              <w:t>produce semplici informazioni storiche con fonti di vario genere – anche digitali – e le sa organizzare in brevi testi.</w:t>
            </w:r>
          </w:p>
        </w:tc>
        <w:tc>
          <w:tcPr>
            <w:tcW w:w="8222" w:type="dxa"/>
            <w:shd w:val="clear" w:color="auto" w:fill="FFFFFF"/>
          </w:tcPr>
          <w:p w:rsidR="00B465B9" w:rsidRDefault="000E564C">
            <w:pPr>
              <w:pStyle w:val="TableParagraph"/>
              <w:numPr>
                <w:ilvl w:val="0"/>
                <w:numId w:val="1"/>
              </w:numPr>
              <w:tabs>
                <w:tab w:val="left" w:pos="418"/>
                <w:tab w:val="left" w:pos="420"/>
              </w:tabs>
              <w:ind w:right="95"/>
              <w:jc w:val="both"/>
            </w:pPr>
            <w:r>
              <w:t>Produrre semplici testi, utilizzando, anche con la guida del docente, alcune delle conoscenze</w:t>
            </w:r>
            <w:r>
              <w:rPr>
                <w:spacing w:val="-6"/>
              </w:rPr>
              <w:t xml:space="preserve"> </w:t>
            </w:r>
            <w:r>
              <w:t>selezionate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9"/>
              </w:rPr>
              <w:t xml:space="preserve"> </w:t>
            </w:r>
            <w:r>
              <w:t>fonti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informazione</w:t>
            </w:r>
            <w:r>
              <w:rPr>
                <w:spacing w:val="-3"/>
              </w:rPr>
              <w:t xml:space="preserve"> </w:t>
            </w:r>
            <w:r>
              <w:t>diverse,</w:t>
            </w:r>
            <w:r>
              <w:rPr>
                <w:spacing w:val="-4"/>
              </w:rPr>
              <w:t xml:space="preserve"> </w:t>
            </w:r>
            <w:r>
              <w:t>usando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7"/>
              </w:rPr>
              <w:t xml:space="preserve"> </w:t>
            </w:r>
            <w:r>
              <w:t>linguaggio</w:t>
            </w:r>
            <w:r>
              <w:rPr>
                <w:spacing w:val="-3"/>
              </w:rPr>
              <w:t xml:space="preserve"> </w:t>
            </w:r>
            <w:r>
              <w:t>specifico della disciplina.</w:t>
            </w:r>
          </w:p>
        </w:tc>
      </w:tr>
    </w:tbl>
    <w:p w:rsidR="00B465B9" w:rsidRDefault="000E564C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2844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6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788032" id="docshape1" filled="true" fillcolor="#fff6d9" stroked="false">
                <v:fill type="solid"/>
                <w10:wrap type="none"/>
              </v:rect>
            </w:pict>
          </mc:Fallback>
        </mc:AlternateContent>
      </w:r>
    </w:p>
    <w:sectPr w:rsidR="00B465B9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74A8C"/>
    <w:multiLevelType w:val="hybridMultilevel"/>
    <w:tmpl w:val="56AA2448"/>
    <w:lvl w:ilvl="0" w:tplc="583EBF96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2928DC4">
      <w:numFmt w:val="bullet"/>
      <w:lvlText w:val="•"/>
      <w:lvlJc w:val="left"/>
      <w:pPr>
        <w:ind w:left="883" w:hanging="300"/>
      </w:pPr>
      <w:rPr>
        <w:rFonts w:hint="default"/>
        <w:lang w:val="it-IT" w:eastAsia="en-US" w:bidi="ar-SA"/>
      </w:rPr>
    </w:lvl>
    <w:lvl w:ilvl="2" w:tplc="F9D4BE5A">
      <w:numFmt w:val="bullet"/>
      <w:lvlText w:val="•"/>
      <w:lvlJc w:val="left"/>
      <w:pPr>
        <w:ind w:left="1366" w:hanging="300"/>
      </w:pPr>
      <w:rPr>
        <w:rFonts w:hint="default"/>
        <w:lang w:val="it-IT" w:eastAsia="en-US" w:bidi="ar-SA"/>
      </w:rPr>
    </w:lvl>
    <w:lvl w:ilvl="3" w:tplc="0BE01356">
      <w:numFmt w:val="bullet"/>
      <w:lvlText w:val="•"/>
      <w:lvlJc w:val="left"/>
      <w:pPr>
        <w:ind w:left="1850" w:hanging="300"/>
      </w:pPr>
      <w:rPr>
        <w:rFonts w:hint="default"/>
        <w:lang w:val="it-IT" w:eastAsia="en-US" w:bidi="ar-SA"/>
      </w:rPr>
    </w:lvl>
    <w:lvl w:ilvl="4" w:tplc="0BD404AC">
      <w:numFmt w:val="bullet"/>
      <w:lvlText w:val="•"/>
      <w:lvlJc w:val="left"/>
      <w:pPr>
        <w:ind w:left="2333" w:hanging="300"/>
      </w:pPr>
      <w:rPr>
        <w:rFonts w:hint="default"/>
        <w:lang w:val="it-IT" w:eastAsia="en-US" w:bidi="ar-SA"/>
      </w:rPr>
    </w:lvl>
    <w:lvl w:ilvl="5" w:tplc="9036E71C">
      <w:numFmt w:val="bullet"/>
      <w:lvlText w:val="•"/>
      <w:lvlJc w:val="left"/>
      <w:pPr>
        <w:ind w:left="2817" w:hanging="300"/>
      </w:pPr>
      <w:rPr>
        <w:rFonts w:hint="default"/>
        <w:lang w:val="it-IT" w:eastAsia="en-US" w:bidi="ar-SA"/>
      </w:rPr>
    </w:lvl>
    <w:lvl w:ilvl="6" w:tplc="AA2CF966">
      <w:numFmt w:val="bullet"/>
      <w:lvlText w:val="•"/>
      <w:lvlJc w:val="left"/>
      <w:pPr>
        <w:ind w:left="3300" w:hanging="300"/>
      </w:pPr>
      <w:rPr>
        <w:rFonts w:hint="default"/>
        <w:lang w:val="it-IT" w:eastAsia="en-US" w:bidi="ar-SA"/>
      </w:rPr>
    </w:lvl>
    <w:lvl w:ilvl="7" w:tplc="5D78607C">
      <w:numFmt w:val="bullet"/>
      <w:lvlText w:val="•"/>
      <w:lvlJc w:val="left"/>
      <w:pPr>
        <w:ind w:left="3783" w:hanging="300"/>
      </w:pPr>
      <w:rPr>
        <w:rFonts w:hint="default"/>
        <w:lang w:val="it-IT" w:eastAsia="en-US" w:bidi="ar-SA"/>
      </w:rPr>
    </w:lvl>
    <w:lvl w:ilvl="8" w:tplc="FA4AAC1A">
      <w:numFmt w:val="bullet"/>
      <w:lvlText w:val="•"/>
      <w:lvlJc w:val="left"/>
      <w:pPr>
        <w:ind w:left="4267" w:hanging="300"/>
      </w:pPr>
      <w:rPr>
        <w:rFonts w:hint="default"/>
        <w:lang w:val="it-IT" w:eastAsia="en-US" w:bidi="ar-SA"/>
      </w:rPr>
    </w:lvl>
  </w:abstractNum>
  <w:abstractNum w:abstractNumId="1">
    <w:nsid w:val="426D1C1A"/>
    <w:multiLevelType w:val="hybridMultilevel"/>
    <w:tmpl w:val="A90CCDF6"/>
    <w:lvl w:ilvl="0" w:tplc="1540AFBC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BAC82C4">
      <w:numFmt w:val="bullet"/>
      <w:lvlText w:val="•"/>
      <w:lvlJc w:val="left"/>
      <w:pPr>
        <w:ind w:left="901" w:hanging="284"/>
      </w:pPr>
      <w:rPr>
        <w:rFonts w:hint="default"/>
        <w:lang w:val="it-IT" w:eastAsia="en-US" w:bidi="ar-SA"/>
      </w:rPr>
    </w:lvl>
    <w:lvl w:ilvl="2" w:tplc="1D0E0EB6">
      <w:numFmt w:val="bullet"/>
      <w:lvlText w:val="•"/>
      <w:lvlJc w:val="left"/>
      <w:pPr>
        <w:ind w:left="1382" w:hanging="284"/>
      </w:pPr>
      <w:rPr>
        <w:rFonts w:hint="default"/>
        <w:lang w:val="it-IT" w:eastAsia="en-US" w:bidi="ar-SA"/>
      </w:rPr>
    </w:lvl>
    <w:lvl w:ilvl="3" w:tplc="A7C48F74">
      <w:numFmt w:val="bullet"/>
      <w:lvlText w:val="•"/>
      <w:lvlJc w:val="left"/>
      <w:pPr>
        <w:ind w:left="1864" w:hanging="284"/>
      </w:pPr>
      <w:rPr>
        <w:rFonts w:hint="default"/>
        <w:lang w:val="it-IT" w:eastAsia="en-US" w:bidi="ar-SA"/>
      </w:rPr>
    </w:lvl>
    <w:lvl w:ilvl="4" w:tplc="EDFC95AC">
      <w:numFmt w:val="bullet"/>
      <w:lvlText w:val="•"/>
      <w:lvlJc w:val="left"/>
      <w:pPr>
        <w:ind w:left="2345" w:hanging="284"/>
      </w:pPr>
      <w:rPr>
        <w:rFonts w:hint="default"/>
        <w:lang w:val="it-IT" w:eastAsia="en-US" w:bidi="ar-SA"/>
      </w:rPr>
    </w:lvl>
    <w:lvl w:ilvl="5" w:tplc="822079CE">
      <w:numFmt w:val="bullet"/>
      <w:lvlText w:val="•"/>
      <w:lvlJc w:val="left"/>
      <w:pPr>
        <w:ind w:left="2827" w:hanging="284"/>
      </w:pPr>
      <w:rPr>
        <w:rFonts w:hint="default"/>
        <w:lang w:val="it-IT" w:eastAsia="en-US" w:bidi="ar-SA"/>
      </w:rPr>
    </w:lvl>
    <w:lvl w:ilvl="6" w:tplc="7400ADF4">
      <w:numFmt w:val="bullet"/>
      <w:lvlText w:val="•"/>
      <w:lvlJc w:val="left"/>
      <w:pPr>
        <w:ind w:left="3308" w:hanging="284"/>
      </w:pPr>
      <w:rPr>
        <w:rFonts w:hint="default"/>
        <w:lang w:val="it-IT" w:eastAsia="en-US" w:bidi="ar-SA"/>
      </w:rPr>
    </w:lvl>
    <w:lvl w:ilvl="7" w:tplc="086442C8">
      <w:numFmt w:val="bullet"/>
      <w:lvlText w:val="•"/>
      <w:lvlJc w:val="left"/>
      <w:pPr>
        <w:ind w:left="3789" w:hanging="284"/>
      </w:pPr>
      <w:rPr>
        <w:rFonts w:hint="default"/>
        <w:lang w:val="it-IT" w:eastAsia="en-US" w:bidi="ar-SA"/>
      </w:rPr>
    </w:lvl>
    <w:lvl w:ilvl="8" w:tplc="4EF22566">
      <w:numFmt w:val="bullet"/>
      <w:lvlText w:val="•"/>
      <w:lvlJc w:val="left"/>
      <w:pPr>
        <w:ind w:left="4271" w:hanging="284"/>
      </w:pPr>
      <w:rPr>
        <w:rFonts w:hint="default"/>
        <w:lang w:val="it-IT" w:eastAsia="en-US" w:bidi="ar-SA"/>
      </w:rPr>
    </w:lvl>
  </w:abstractNum>
  <w:abstractNum w:abstractNumId="2">
    <w:nsid w:val="455F1DE4"/>
    <w:multiLevelType w:val="hybridMultilevel"/>
    <w:tmpl w:val="EE561686"/>
    <w:lvl w:ilvl="0" w:tplc="7188E1D6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D147EE4">
      <w:numFmt w:val="bullet"/>
      <w:lvlText w:val="•"/>
      <w:lvlJc w:val="left"/>
      <w:pPr>
        <w:ind w:left="901" w:hanging="284"/>
      </w:pPr>
      <w:rPr>
        <w:rFonts w:hint="default"/>
        <w:lang w:val="it-IT" w:eastAsia="en-US" w:bidi="ar-SA"/>
      </w:rPr>
    </w:lvl>
    <w:lvl w:ilvl="2" w:tplc="4D3679F4">
      <w:numFmt w:val="bullet"/>
      <w:lvlText w:val="•"/>
      <w:lvlJc w:val="left"/>
      <w:pPr>
        <w:ind w:left="1382" w:hanging="284"/>
      </w:pPr>
      <w:rPr>
        <w:rFonts w:hint="default"/>
        <w:lang w:val="it-IT" w:eastAsia="en-US" w:bidi="ar-SA"/>
      </w:rPr>
    </w:lvl>
    <w:lvl w:ilvl="3" w:tplc="2B9C5D96">
      <w:numFmt w:val="bullet"/>
      <w:lvlText w:val="•"/>
      <w:lvlJc w:val="left"/>
      <w:pPr>
        <w:ind w:left="1864" w:hanging="284"/>
      </w:pPr>
      <w:rPr>
        <w:rFonts w:hint="default"/>
        <w:lang w:val="it-IT" w:eastAsia="en-US" w:bidi="ar-SA"/>
      </w:rPr>
    </w:lvl>
    <w:lvl w:ilvl="4" w:tplc="DE7E0486">
      <w:numFmt w:val="bullet"/>
      <w:lvlText w:val="•"/>
      <w:lvlJc w:val="left"/>
      <w:pPr>
        <w:ind w:left="2345" w:hanging="284"/>
      </w:pPr>
      <w:rPr>
        <w:rFonts w:hint="default"/>
        <w:lang w:val="it-IT" w:eastAsia="en-US" w:bidi="ar-SA"/>
      </w:rPr>
    </w:lvl>
    <w:lvl w:ilvl="5" w:tplc="F21A67F8">
      <w:numFmt w:val="bullet"/>
      <w:lvlText w:val="•"/>
      <w:lvlJc w:val="left"/>
      <w:pPr>
        <w:ind w:left="2827" w:hanging="284"/>
      </w:pPr>
      <w:rPr>
        <w:rFonts w:hint="default"/>
        <w:lang w:val="it-IT" w:eastAsia="en-US" w:bidi="ar-SA"/>
      </w:rPr>
    </w:lvl>
    <w:lvl w:ilvl="6" w:tplc="0B4CAF7E">
      <w:numFmt w:val="bullet"/>
      <w:lvlText w:val="•"/>
      <w:lvlJc w:val="left"/>
      <w:pPr>
        <w:ind w:left="3308" w:hanging="284"/>
      </w:pPr>
      <w:rPr>
        <w:rFonts w:hint="default"/>
        <w:lang w:val="it-IT" w:eastAsia="en-US" w:bidi="ar-SA"/>
      </w:rPr>
    </w:lvl>
    <w:lvl w:ilvl="7" w:tplc="FC18B3AE">
      <w:numFmt w:val="bullet"/>
      <w:lvlText w:val="•"/>
      <w:lvlJc w:val="left"/>
      <w:pPr>
        <w:ind w:left="3789" w:hanging="284"/>
      </w:pPr>
      <w:rPr>
        <w:rFonts w:hint="default"/>
        <w:lang w:val="it-IT" w:eastAsia="en-US" w:bidi="ar-SA"/>
      </w:rPr>
    </w:lvl>
    <w:lvl w:ilvl="8" w:tplc="D0282F66">
      <w:numFmt w:val="bullet"/>
      <w:lvlText w:val="•"/>
      <w:lvlJc w:val="left"/>
      <w:pPr>
        <w:ind w:left="4271" w:hanging="284"/>
      </w:pPr>
      <w:rPr>
        <w:rFonts w:hint="default"/>
        <w:lang w:val="it-IT" w:eastAsia="en-US" w:bidi="ar-SA"/>
      </w:rPr>
    </w:lvl>
  </w:abstractNum>
  <w:abstractNum w:abstractNumId="3">
    <w:nsid w:val="5D524F2A"/>
    <w:multiLevelType w:val="hybridMultilevel"/>
    <w:tmpl w:val="75B08184"/>
    <w:lvl w:ilvl="0" w:tplc="21D8D8EE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CC24802">
      <w:numFmt w:val="bullet"/>
      <w:lvlText w:val="•"/>
      <w:lvlJc w:val="left"/>
      <w:pPr>
        <w:ind w:left="1199" w:hanging="284"/>
      </w:pPr>
      <w:rPr>
        <w:rFonts w:hint="default"/>
        <w:lang w:val="it-IT" w:eastAsia="en-US" w:bidi="ar-SA"/>
      </w:rPr>
    </w:lvl>
    <w:lvl w:ilvl="2" w:tplc="C95A0636">
      <w:numFmt w:val="bullet"/>
      <w:lvlText w:val="•"/>
      <w:lvlJc w:val="left"/>
      <w:pPr>
        <w:ind w:left="1978" w:hanging="284"/>
      </w:pPr>
      <w:rPr>
        <w:rFonts w:hint="default"/>
        <w:lang w:val="it-IT" w:eastAsia="en-US" w:bidi="ar-SA"/>
      </w:rPr>
    </w:lvl>
    <w:lvl w:ilvl="3" w:tplc="C9369070">
      <w:numFmt w:val="bullet"/>
      <w:lvlText w:val="•"/>
      <w:lvlJc w:val="left"/>
      <w:pPr>
        <w:ind w:left="2757" w:hanging="284"/>
      </w:pPr>
      <w:rPr>
        <w:rFonts w:hint="default"/>
        <w:lang w:val="it-IT" w:eastAsia="en-US" w:bidi="ar-SA"/>
      </w:rPr>
    </w:lvl>
    <w:lvl w:ilvl="4" w:tplc="BE2AEDB6">
      <w:numFmt w:val="bullet"/>
      <w:lvlText w:val="•"/>
      <w:lvlJc w:val="left"/>
      <w:pPr>
        <w:ind w:left="3536" w:hanging="284"/>
      </w:pPr>
      <w:rPr>
        <w:rFonts w:hint="default"/>
        <w:lang w:val="it-IT" w:eastAsia="en-US" w:bidi="ar-SA"/>
      </w:rPr>
    </w:lvl>
    <w:lvl w:ilvl="5" w:tplc="F6BAE904">
      <w:numFmt w:val="bullet"/>
      <w:lvlText w:val="•"/>
      <w:lvlJc w:val="left"/>
      <w:pPr>
        <w:ind w:left="4316" w:hanging="284"/>
      </w:pPr>
      <w:rPr>
        <w:rFonts w:hint="default"/>
        <w:lang w:val="it-IT" w:eastAsia="en-US" w:bidi="ar-SA"/>
      </w:rPr>
    </w:lvl>
    <w:lvl w:ilvl="6" w:tplc="DA44DBF6">
      <w:numFmt w:val="bullet"/>
      <w:lvlText w:val="•"/>
      <w:lvlJc w:val="left"/>
      <w:pPr>
        <w:ind w:left="5095" w:hanging="284"/>
      </w:pPr>
      <w:rPr>
        <w:rFonts w:hint="default"/>
        <w:lang w:val="it-IT" w:eastAsia="en-US" w:bidi="ar-SA"/>
      </w:rPr>
    </w:lvl>
    <w:lvl w:ilvl="7" w:tplc="E528D56A">
      <w:numFmt w:val="bullet"/>
      <w:lvlText w:val="•"/>
      <w:lvlJc w:val="left"/>
      <w:pPr>
        <w:ind w:left="5874" w:hanging="284"/>
      </w:pPr>
      <w:rPr>
        <w:rFonts w:hint="default"/>
        <w:lang w:val="it-IT" w:eastAsia="en-US" w:bidi="ar-SA"/>
      </w:rPr>
    </w:lvl>
    <w:lvl w:ilvl="8" w:tplc="ECDEA83C">
      <w:numFmt w:val="bullet"/>
      <w:lvlText w:val="•"/>
      <w:lvlJc w:val="left"/>
      <w:pPr>
        <w:ind w:left="6653" w:hanging="284"/>
      </w:pPr>
      <w:rPr>
        <w:rFonts w:hint="default"/>
        <w:lang w:val="it-IT" w:eastAsia="en-US" w:bidi="ar-SA"/>
      </w:rPr>
    </w:lvl>
  </w:abstractNum>
  <w:abstractNum w:abstractNumId="4">
    <w:nsid w:val="67CD7617"/>
    <w:multiLevelType w:val="hybridMultilevel"/>
    <w:tmpl w:val="3E1AE51E"/>
    <w:lvl w:ilvl="0" w:tplc="691A8F92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96A8B4A">
      <w:numFmt w:val="bullet"/>
      <w:lvlText w:val="•"/>
      <w:lvlJc w:val="left"/>
      <w:pPr>
        <w:ind w:left="1199" w:hanging="284"/>
      </w:pPr>
      <w:rPr>
        <w:rFonts w:hint="default"/>
        <w:lang w:val="it-IT" w:eastAsia="en-US" w:bidi="ar-SA"/>
      </w:rPr>
    </w:lvl>
    <w:lvl w:ilvl="2" w:tplc="10B2ED22">
      <w:numFmt w:val="bullet"/>
      <w:lvlText w:val="•"/>
      <w:lvlJc w:val="left"/>
      <w:pPr>
        <w:ind w:left="1978" w:hanging="284"/>
      </w:pPr>
      <w:rPr>
        <w:rFonts w:hint="default"/>
        <w:lang w:val="it-IT" w:eastAsia="en-US" w:bidi="ar-SA"/>
      </w:rPr>
    </w:lvl>
    <w:lvl w:ilvl="3" w:tplc="DE0C1E24">
      <w:numFmt w:val="bullet"/>
      <w:lvlText w:val="•"/>
      <w:lvlJc w:val="left"/>
      <w:pPr>
        <w:ind w:left="2757" w:hanging="284"/>
      </w:pPr>
      <w:rPr>
        <w:rFonts w:hint="default"/>
        <w:lang w:val="it-IT" w:eastAsia="en-US" w:bidi="ar-SA"/>
      </w:rPr>
    </w:lvl>
    <w:lvl w:ilvl="4" w:tplc="A62C7182">
      <w:numFmt w:val="bullet"/>
      <w:lvlText w:val="•"/>
      <w:lvlJc w:val="left"/>
      <w:pPr>
        <w:ind w:left="3536" w:hanging="284"/>
      </w:pPr>
      <w:rPr>
        <w:rFonts w:hint="default"/>
        <w:lang w:val="it-IT" w:eastAsia="en-US" w:bidi="ar-SA"/>
      </w:rPr>
    </w:lvl>
    <w:lvl w:ilvl="5" w:tplc="EC9CD26A">
      <w:numFmt w:val="bullet"/>
      <w:lvlText w:val="•"/>
      <w:lvlJc w:val="left"/>
      <w:pPr>
        <w:ind w:left="4316" w:hanging="284"/>
      </w:pPr>
      <w:rPr>
        <w:rFonts w:hint="default"/>
        <w:lang w:val="it-IT" w:eastAsia="en-US" w:bidi="ar-SA"/>
      </w:rPr>
    </w:lvl>
    <w:lvl w:ilvl="6" w:tplc="BE4CF526">
      <w:numFmt w:val="bullet"/>
      <w:lvlText w:val="•"/>
      <w:lvlJc w:val="left"/>
      <w:pPr>
        <w:ind w:left="5095" w:hanging="284"/>
      </w:pPr>
      <w:rPr>
        <w:rFonts w:hint="default"/>
        <w:lang w:val="it-IT" w:eastAsia="en-US" w:bidi="ar-SA"/>
      </w:rPr>
    </w:lvl>
    <w:lvl w:ilvl="7" w:tplc="550E9576">
      <w:numFmt w:val="bullet"/>
      <w:lvlText w:val="•"/>
      <w:lvlJc w:val="left"/>
      <w:pPr>
        <w:ind w:left="5874" w:hanging="284"/>
      </w:pPr>
      <w:rPr>
        <w:rFonts w:hint="default"/>
        <w:lang w:val="it-IT" w:eastAsia="en-US" w:bidi="ar-SA"/>
      </w:rPr>
    </w:lvl>
    <w:lvl w:ilvl="8" w:tplc="5CCA2758">
      <w:numFmt w:val="bullet"/>
      <w:lvlText w:val="•"/>
      <w:lvlJc w:val="left"/>
      <w:pPr>
        <w:ind w:left="6653" w:hanging="284"/>
      </w:pPr>
      <w:rPr>
        <w:rFonts w:hint="default"/>
        <w:lang w:val="it-IT" w:eastAsia="en-US" w:bidi="ar-SA"/>
      </w:rPr>
    </w:lvl>
  </w:abstractNum>
  <w:abstractNum w:abstractNumId="5">
    <w:nsid w:val="7058221D"/>
    <w:multiLevelType w:val="hybridMultilevel"/>
    <w:tmpl w:val="E0222EFA"/>
    <w:lvl w:ilvl="0" w:tplc="A4F83986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548B734">
      <w:numFmt w:val="bullet"/>
      <w:lvlText w:val="•"/>
      <w:lvlJc w:val="left"/>
      <w:pPr>
        <w:ind w:left="1199" w:hanging="284"/>
      </w:pPr>
      <w:rPr>
        <w:rFonts w:hint="default"/>
        <w:lang w:val="it-IT" w:eastAsia="en-US" w:bidi="ar-SA"/>
      </w:rPr>
    </w:lvl>
    <w:lvl w:ilvl="2" w:tplc="C99C079C">
      <w:numFmt w:val="bullet"/>
      <w:lvlText w:val="•"/>
      <w:lvlJc w:val="left"/>
      <w:pPr>
        <w:ind w:left="1978" w:hanging="284"/>
      </w:pPr>
      <w:rPr>
        <w:rFonts w:hint="default"/>
        <w:lang w:val="it-IT" w:eastAsia="en-US" w:bidi="ar-SA"/>
      </w:rPr>
    </w:lvl>
    <w:lvl w:ilvl="3" w:tplc="689E09EC">
      <w:numFmt w:val="bullet"/>
      <w:lvlText w:val="•"/>
      <w:lvlJc w:val="left"/>
      <w:pPr>
        <w:ind w:left="2757" w:hanging="284"/>
      </w:pPr>
      <w:rPr>
        <w:rFonts w:hint="default"/>
        <w:lang w:val="it-IT" w:eastAsia="en-US" w:bidi="ar-SA"/>
      </w:rPr>
    </w:lvl>
    <w:lvl w:ilvl="4" w:tplc="F8881A8E">
      <w:numFmt w:val="bullet"/>
      <w:lvlText w:val="•"/>
      <w:lvlJc w:val="left"/>
      <w:pPr>
        <w:ind w:left="3536" w:hanging="284"/>
      </w:pPr>
      <w:rPr>
        <w:rFonts w:hint="default"/>
        <w:lang w:val="it-IT" w:eastAsia="en-US" w:bidi="ar-SA"/>
      </w:rPr>
    </w:lvl>
    <w:lvl w:ilvl="5" w:tplc="3044E5FA">
      <w:numFmt w:val="bullet"/>
      <w:lvlText w:val="•"/>
      <w:lvlJc w:val="left"/>
      <w:pPr>
        <w:ind w:left="4316" w:hanging="284"/>
      </w:pPr>
      <w:rPr>
        <w:rFonts w:hint="default"/>
        <w:lang w:val="it-IT" w:eastAsia="en-US" w:bidi="ar-SA"/>
      </w:rPr>
    </w:lvl>
    <w:lvl w:ilvl="6" w:tplc="5FE42B5E">
      <w:numFmt w:val="bullet"/>
      <w:lvlText w:val="•"/>
      <w:lvlJc w:val="left"/>
      <w:pPr>
        <w:ind w:left="5095" w:hanging="284"/>
      </w:pPr>
      <w:rPr>
        <w:rFonts w:hint="default"/>
        <w:lang w:val="it-IT" w:eastAsia="en-US" w:bidi="ar-SA"/>
      </w:rPr>
    </w:lvl>
    <w:lvl w:ilvl="7" w:tplc="19205660">
      <w:numFmt w:val="bullet"/>
      <w:lvlText w:val="•"/>
      <w:lvlJc w:val="left"/>
      <w:pPr>
        <w:ind w:left="5874" w:hanging="284"/>
      </w:pPr>
      <w:rPr>
        <w:rFonts w:hint="default"/>
        <w:lang w:val="it-IT" w:eastAsia="en-US" w:bidi="ar-SA"/>
      </w:rPr>
    </w:lvl>
    <w:lvl w:ilvl="8" w:tplc="FE360A5A">
      <w:numFmt w:val="bullet"/>
      <w:lvlText w:val="•"/>
      <w:lvlJc w:val="left"/>
      <w:pPr>
        <w:ind w:left="6653" w:hanging="284"/>
      </w:pPr>
      <w:rPr>
        <w:rFonts w:hint="default"/>
        <w:lang w:val="it-IT" w:eastAsia="en-US" w:bidi="ar-SA"/>
      </w:rPr>
    </w:lvl>
  </w:abstractNum>
  <w:abstractNum w:abstractNumId="6">
    <w:nsid w:val="716503D9"/>
    <w:multiLevelType w:val="hybridMultilevel"/>
    <w:tmpl w:val="A7E2F736"/>
    <w:lvl w:ilvl="0" w:tplc="9C4A6CA6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702B976">
      <w:numFmt w:val="bullet"/>
      <w:lvlText w:val="•"/>
      <w:lvlJc w:val="left"/>
      <w:pPr>
        <w:ind w:left="901" w:hanging="284"/>
      </w:pPr>
      <w:rPr>
        <w:rFonts w:hint="default"/>
        <w:lang w:val="it-IT" w:eastAsia="en-US" w:bidi="ar-SA"/>
      </w:rPr>
    </w:lvl>
    <w:lvl w:ilvl="2" w:tplc="96FE2D34">
      <w:numFmt w:val="bullet"/>
      <w:lvlText w:val="•"/>
      <w:lvlJc w:val="left"/>
      <w:pPr>
        <w:ind w:left="1382" w:hanging="284"/>
      </w:pPr>
      <w:rPr>
        <w:rFonts w:hint="default"/>
        <w:lang w:val="it-IT" w:eastAsia="en-US" w:bidi="ar-SA"/>
      </w:rPr>
    </w:lvl>
    <w:lvl w:ilvl="3" w:tplc="A8BE254C">
      <w:numFmt w:val="bullet"/>
      <w:lvlText w:val="•"/>
      <w:lvlJc w:val="left"/>
      <w:pPr>
        <w:ind w:left="1864" w:hanging="284"/>
      </w:pPr>
      <w:rPr>
        <w:rFonts w:hint="default"/>
        <w:lang w:val="it-IT" w:eastAsia="en-US" w:bidi="ar-SA"/>
      </w:rPr>
    </w:lvl>
    <w:lvl w:ilvl="4" w:tplc="4274E862">
      <w:numFmt w:val="bullet"/>
      <w:lvlText w:val="•"/>
      <w:lvlJc w:val="left"/>
      <w:pPr>
        <w:ind w:left="2345" w:hanging="284"/>
      </w:pPr>
      <w:rPr>
        <w:rFonts w:hint="default"/>
        <w:lang w:val="it-IT" w:eastAsia="en-US" w:bidi="ar-SA"/>
      </w:rPr>
    </w:lvl>
    <w:lvl w:ilvl="5" w:tplc="800CF0A0">
      <w:numFmt w:val="bullet"/>
      <w:lvlText w:val="•"/>
      <w:lvlJc w:val="left"/>
      <w:pPr>
        <w:ind w:left="2827" w:hanging="284"/>
      </w:pPr>
      <w:rPr>
        <w:rFonts w:hint="default"/>
        <w:lang w:val="it-IT" w:eastAsia="en-US" w:bidi="ar-SA"/>
      </w:rPr>
    </w:lvl>
    <w:lvl w:ilvl="6" w:tplc="C19E59A4">
      <w:numFmt w:val="bullet"/>
      <w:lvlText w:val="•"/>
      <w:lvlJc w:val="left"/>
      <w:pPr>
        <w:ind w:left="3308" w:hanging="284"/>
      </w:pPr>
      <w:rPr>
        <w:rFonts w:hint="default"/>
        <w:lang w:val="it-IT" w:eastAsia="en-US" w:bidi="ar-SA"/>
      </w:rPr>
    </w:lvl>
    <w:lvl w:ilvl="7" w:tplc="6984622C">
      <w:numFmt w:val="bullet"/>
      <w:lvlText w:val="•"/>
      <w:lvlJc w:val="left"/>
      <w:pPr>
        <w:ind w:left="3789" w:hanging="284"/>
      </w:pPr>
      <w:rPr>
        <w:rFonts w:hint="default"/>
        <w:lang w:val="it-IT" w:eastAsia="en-US" w:bidi="ar-SA"/>
      </w:rPr>
    </w:lvl>
    <w:lvl w:ilvl="8" w:tplc="B57A7D3A">
      <w:numFmt w:val="bullet"/>
      <w:lvlText w:val="•"/>
      <w:lvlJc w:val="left"/>
      <w:pPr>
        <w:ind w:left="4271" w:hanging="284"/>
      </w:pPr>
      <w:rPr>
        <w:rFonts w:hint="default"/>
        <w:lang w:val="it-IT" w:eastAsia="en-US" w:bidi="ar-SA"/>
      </w:rPr>
    </w:lvl>
  </w:abstractNum>
  <w:abstractNum w:abstractNumId="7">
    <w:nsid w:val="753D7A66"/>
    <w:multiLevelType w:val="hybridMultilevel"/>
    <w:tmpl w:val="B7CA555C"/>
    <w:lvl w:ilvl="0" w:tplc="0310BA7C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89A9A2E">
      <w:numFmt w:val="bullet"/>
      <w:lvlText w:val="•"/>
      <w:lvlJc w:val="left"/>
      <w:pPr>
        <w:ind w:left="1199" w:hanging="284"/>
      </w:pPr>
      <w:rPr>
        <w:rFonts w:hint="default"/>
        <w:lang w:val="it-IT" w:eastAsia="en-US" w:bidi="ar-SA"/>
      </w:rPr>
    </w:lvl>
    <w:lvl w:ilvl="2" w:tplc="85F0E862">
      <w:numFmt w:val="bullet"/>
      <w:lvlText w:val="•"/>
      <w:lvlJc w:val="left"/>
      <w:pPr>
        <w:ind w:left="1978" w:hanging="284"/>
      </w:pPr>
      <w:rPr>
        <w:rFonts w:hint="default"/>
        <w:lang w:val="it-IT" w:eastAsia="en-US" w:bidi="ar-SA"/>
      </w:rPr>
    </w:lvl>
    <w:lvl w:ilvl="3" w:tplc="ABE063C2">
      <w:numFmt w:val="bullet"/>
      <w:lvlText w:val="•"/>
      <w:lvlJc w:val="left"/>
      <w:pPr>
        <w:ind w:left="2757" w:hanging="284"/>
      </w:pPr>
      <w:rPr>
        <w:rFonts w:hint="default"/>
        <w:lang w:val="it-IT" w:eastAsia="en-US" w:bidi="ar-SA"/>
      </w:rPr>
    </w:lvl>
    <w:lvl w:ilvl="4" w:tplc="8A06A7EE">
      <w:numFmt w:val="bullet"/>
      <w:lvlText w:val="•"/>
      <w:lvlJc w:val="left"/>
      <w:pPr>
        <w:ind w:left="3536" w:hanging="284"/>
      </w:pPr>
      <w:rPr>
        <w:rFonts w:hint="default"/>
        <w:lang w:val="it-IT" w:eastAsia="en-US" w:bidi="ar-SA"/>
      </w:rPr>
    </w:lvl>
    <w:lvl w:ilvl="5" w:tplc="F342F27C">
      <w:numFmt w:val="bullet"/>
      <w:lvlText w:val="•"/>
      <w:lvlJc w:val="left"/>
      <w:pPr>
        <w:ind w:left="4316" w:hanging="284"/>
      </w:pPr>
      <w:rPr>
        <w:rFonts w:hint="default"/>
        <w:lang w:val="it-IT" w:eastAsia="en-US" w:bidi="ar-SA"/>
      </w:rPr>
    </w:lvl>
    <w:lvl w:ilvl="6" w:tplc="08144578">
      <w:numFmt w:val="bullet"/>
      <w:lvlText w:val="•"/>
      <w:lvlJc w:val="left"/>
      <w:pPr>
        <w:ind w:left="5095" w:hanging="284"/>
      </w:pPr>
      <w:rPr>
        <w:rFonts w:hint="default"/>
        <w:lang w:val="it-IT" w:eastAsia="en-US" w:bidi="ar-SA"/>
      </w:rPr>
    </w:lvl>
    <w:lvl w:ilvl="7" w:tplc="7DD250D6">
      <w:numFmt w:val="bullet"/>
      <w:lvlText w:val="•"/>
      <w:lvlJc w:val="left"/>
      <w:pPr>
        <w:ind w:left="5874" w:hanging="284"/>
      </w:pPr>
      <w:rPr>
        <w:rFonts w:hint="default"/>
        <w:lang w:val="it-IT" w:eastAsia="en-US" w:bidi="ar-SA"/>
      </w:rPr>
    </w:lvl>
    <w:lvl w:ilvl="8" w:tplc="86DE7A2C">
      <w:numFmt w:val="bullet"/>
      <w:lvlText w:val="•"/>
      <w:lvlJc w:val="left"/>
      <w:pPr>
        <w:ind w:left="6653" w:hanging="284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465B9"/>
    <w:rsid w:val="00041C39"/>
    <w:rsid w:val="000E564C"/>
    <w:rsid w:val="002C20AD"/>
    <w:rsid w:val="00B465B9"/>
    <w:rsid w:val="00E1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17</cp:revision>
  <cp:lastPrinted>2025-06-18T08:53:00Z</cp:lastPrinted>
  <dcterms:created xsi:type="dcterms:W3CDTF">2025-06-18T07:25:00Z</dcterms:created>
  <dcterms:modified xsi:type="dcterms:W3CDTF">2025-06-18T08:53:00Z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2025-06-18T00:00:00Z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D:20250510225520</vt:lpwstr>
  </property>
</Properties>
</file>